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368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23" w:hanging="19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369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34" w:right="244" w:hanging="17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370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414" w:right="244" w:hanging="15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2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223" w:hanging="11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21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522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59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51" w:line="249" w:lineRule="auto"/>
              <w:ind w:left="345" w:right="244" w:hanging="82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Int.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Costa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Pinto,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s/n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372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2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7.697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17" w:line="190" w:lineRule="atLeast"/>
              <w:ind w:left="330" w:right="64" w:hanging="24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grupamentos)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632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761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7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 w:line="249" w:lineRule="auto"/>
              <w:ind w:left="319" w:right="39" w:hanging="118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Estrada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Pontal,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PAL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48.470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(próx.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3833)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99" w:line="249" w:lineRule="auto"/>
              <w:ind w:left="64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 grupamentos);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50%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600</w:t>
            </w:r>
          </w:p>
        </w:tc>
        <w:tc>
          <w:tcPr>
            <w:tcW w:w="1290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157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77"/>
        </w:trPr>
        <w:tc>
          <w:tcPr>
            <w:tcW w:w="728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8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48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Bambina,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(?)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51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51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Garagem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2"/>
                <w:sz w:val="17"/>
              </w:rPr>
              <w:t>9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90" w:right="29" w:hanging="5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Silvia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Pozzano,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(junto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615)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–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II, III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604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63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Jorge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Curi,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–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47.103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441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4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129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8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tipo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PUC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/>
              <w:ind w:left="58" w:right="46"/>
              <w:jc w:val="center"/>
              <w:rPr>
                <w:sz w:val="16"/>
              </w:rPr>
            </w:pPr>
            <w:r>
              <w:rPr>
                <w:sz w:val="16"/>
              </w:rPr>
              <w:t>estacionamento</w:t>
            </w:r>
          </w:p>
        </w:tc>
        <w:tc>
          <w:tcPr>
            <w:tcW w:w="126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43"/>
              <w:ind w:left="68" w:right="58"/>
              <w:jc w:val="center"/>
              <w:rPr>
                <w:sz w:val="16"/>
              </w:rPr>
            </w:pP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>
            <w:pPr>
              <w:pStyle w:val="TableParagraph"/>
              <w:spacing w:before="7"/>
              <w:ind w:left="10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  <w:p w:rsidR="002C0C99" w:rsidRDefault="0053217D">
            <w:pPr>
              <w:pStyle w:val="TableParagraph"/>
              <w:spacing w:before="7" w:line="249" w:lineRule="auto"/>
              <w:ind w:left="68" w:right="55"/>
              <w:jc w:val="center"/>
              <w:rPr>
                <w:sz w:val="16"/>
              </w:rPr>
            </w:pPr>
            <w:r>
              <w:rPr>
                <w:w w:val="95"/>
                <w:sz w:val="16"/>
              </w:rPr>
              <w:t>PUC/estaciona</w:t>
            </w:r>
            <w:r>
              <w:rPr>
                <w:spacing w:val="1"/>
                <w:w w:val="95"/>
                <w:sz w:val="16"/>
              </w:rPr>
              <w:t xml:space="preserve"> </w:t>
            </w:r>
            <w:r>
              <w:rPr>
                <w:sz w:val="16"/>
              </w:rPr>
              <w:t>mento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3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before="1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47.411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Av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Pastor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Martin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Luther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King,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Irajá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49.686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6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295" w:hanging="1058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Octávio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Dupont,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type w:val="continuous"/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808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3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15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895" w:right="143" w:hanging="7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Bandeirantes,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n°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14.951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Vargem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Pequena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Comércial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2,4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16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179" w:right="318" w:hanging="8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Mundo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Novo,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próx.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721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Botafogo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4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(Isolado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ou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em grupamentos);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17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1030" w:hanging="9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Aldemir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Martins,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Recreio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dos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361" w:right="344" w:firstLine="79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11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18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274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Franz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Weissman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Lote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75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47.481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362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50%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19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17" w:right="158" w:hanging="64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Engenho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D'água,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junto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1401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2,5m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1.000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20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319" w:right="206" w:hanging="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Geógrafo Milton Santos, </w:t>
            </w:r>
            <w:r>
              <w:rPr>
                <w:rFonts w:ascii="Calibri" w:hAnsi="Calibri"/>
                <w:b/>
                <w:w w:val="105"/>
                <w:sz w:val="17"/>
              </w:rPr>
              <w:t>s/n° 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Santo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Cristo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49.625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4,2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81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pavimentos/60m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L8QA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1"/>
              <w:rPr>
                <w:rFonts w:ascii="Times New Roman"/>
              </w:rPr>
            </w:pPr>
          </w:p>
          <w:p w:rsidR="002C0C99" w:rsidRDefault="0053217D">
            <w:pPr>
              <w:pStyle w:val="TableParagraph"/>
              <w:ind w:left="261" w:right="253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L10QA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6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Via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1,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L13QA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PAL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41.955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</w:p>
          <w:p w:rsidR="002C0C99" w:rsidRDefault="0053217D">
            <w:pPr>
              <w:pStyle w:val="TableParagraph"/>
              <w:spacing w:before="8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750" w:right="223" w:hanging="46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Cmte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Guaranys,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L17QA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PAL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41.955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45" w:hanging="77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das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Américas,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–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37382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06" w:right="387" w:firstLine="35"/>
              <w:rPr>
                <w:sz w:val="16"/>
              </w:rPr>
            </w:pPr>
            <w:r>
              <w:rPr>
                <w:sz w:val="16"/>
              </w:rPr>
              <w:t>Comercial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70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COES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26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27"/>
              <w:ind w:left="231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z w:val="17"/>
              </w:rPr>
              <w:t>Av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Afonso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de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Taunay,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Lote</w:t>
            </w:r>
            <w:r>
              <w:rPr>
                <w:rFonts w:asci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3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do</w:t>
            </w:r>
            <w:r>
              <w:rPr>
                <w:rFonts w:ascii="Calibri"/>
                <w:b/>
                <w:spacing w:val="3"/>
                <w:sz w:val="17"/>
              </w:rPr>
              <w:t xml:space="preserve"> </w:t>
            </w:r>
            <w:r>
              <w:rPr>
                <w:rFonts w:ascii="Calibri"/>
                <w:b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8"/>
              <w:ind w:left="658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36.014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Barra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da</w:t>
            </w:r>
            <w:r>
              <w:rPr>
                <w:rFonts w:asci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CF0EDD">
            <w:pPr>
              <w:pStyle w:val="TableParagraph"/>
              <w:ind w:left="388"/>
              <w:rPr>
                <w:sz w:val="16"/>
              </w:rPr>
            </w:pPr>
            <w:r w:rsidRPr="00CF0EDD">
              <w:rPr>
                <w:sz w:val="18"/>
              </w:rPr>
              <w:t>Residencial I, II Comercial I, II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1,25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28"/>
              </w:rPr>
            </w:pPr>
          </w:p>
          <w:p w:rsidR="002C0C99" w:rsidRDefault="0053217D">
            <w:pPr>
              <w:pStyle w:val="TableParagraph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27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508" w:hanging="344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1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Afonso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Taunay,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s/nº,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Lote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1</w:t>
            </w:r>
            <w:r>
              <w:rPr>
                <w:rFonts w:ascii="Calibri" w:hAnsi="Calibri"/>
                <w:b/>
                <w:spacing w:val="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36.014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426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28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1295" w:hanging="1102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nº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2001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34" w:right="104" w:hanging="412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03"/>
              <w:rPr>
                <w:sz w:val="16"/>
              </w:rPr>
            </w:pPr>
            <w:r>
              <w:rPr>
                <w:sz w:val="16"/>
              </w:rPr>
              <w:t>3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307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63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63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63"/>
              <w:ind w:left="803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6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235"/>
        </w:trPr>
        <w:tc>
          <w:tcPr>
            <w:tcW w:w="728" w:type="dxa"/>
            <w:vMerge w:val="restart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29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37" w:line="210" w:lineRule="atLeast"/>
              <w:ind w:left="822" w:hanging="76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das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Américas,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49.301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Escola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0,4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53217D">
            <w:pPr>
              <w:pStyle w:val="TableParagraph"/>
              <w:spacing w:before="147"/>
              <w:ind w:left="736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235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7"/>
              <w:ind w:left="65" w:right="8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2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2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0,0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28"/>
        <w:gridCol w:w="3020"/>
        <w:gridCol w:w="1910"/>
        <w:gridCol w:w="1206"/>
        <w:gridCol w:w="1206"/>
        <w:gridCol w:w="1206"/>
        <w:gridCol w:w="1290"/>
        <w:gridCol w:w="1266"/>
        <w:gridCol w:w="1493"/>
        <w:gridCol w:w="1493"/>
      </w:tblGrid>
      <w:tr w:rsidR="002C0C99">
        <w:trPr>
          <w:trHeight w:val="378"/>
        </w:trPr>
        <w:tc>
          <w:tcPr>
            <w:tcW w:w="14818" w:type="dxa"/>
            <w:gridSpan w:val="1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>
        <w:trPr>
          <w:trHeight w:val="378"/>
        </w:trPr>
        <w:tc>
          <w:tcPr>
            <w:tcW w:w="728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>
        <w:trPr>
          <w:trHeight w:val="414"/>
        </w:trPr>
        <w:tc>
          <w:tcPr>
            <w:tcW w:w="728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822" w:hanging="77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Ayrton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Senna,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4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Barra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Tijuca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49.384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534" w:right="235" w:hanging="279"/>
              <w:rPr>
                <w:sz w:val="16"/>
              </w:rPr>
            </w:pPr>
            <w:r>
              <w:rPr>
                <w:spacing w:val="-1"/>
                <w:sz w:val="16"/>
              </w:rPr>
              <w:t>Comercial, Cultural,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Institucional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2000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438"/>
              <w:rPr>
                <w:sz w:val="16"/>
              </w:rPr>
            </w:pPr>
            <w:r>
              <w:rPr>
                <w:sz w:val="16"/>
              </w:rPr>
              <w:t>2,5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térreo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20m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31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7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Osório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Duque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Estrada,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88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Gávea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147"/>
              <w:ind w:left="21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03"/>
              <w:rPr>
                <w:sz w:val="16"/>
              </w:rPr>
            </w:pPr>
            <w:r>
              <w:rPr>
                <w:sz w:val="16"/>
              </w:rPr>
              <w:t>9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32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7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line="210" w:lineRule="atLeast"/>
              <w:ind w:left="758" w:right="138" w:hanging="58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 xml:space="preserve">Rua Laura Teles, s/nº - Jacarepaguá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41.993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53217D">
            <w:pPr>
              <w:pStyle w:val="TableParagraph"/>
              <w:spacing w:before="21" w:line="190" w:lineRule="atLeast"/>
              <w:ind w:left="333" w:right="41" w:hanging="275"/>
              <w:rPr>
                <w:sz w:val="16"/>
              </w:rPr>
            </w:pPr>
            <w:r>
              <w:rPr>
                <w:sz w:val="16"/>
              </w:rPr>
              <w:t>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266" w:type="dxa"/>
          </w:tcPr>
          <w:p w:rsidR="002C0C99" w:rsidRDefault="0053217D">
            <w:pPr>
              <w:pStyle w:val="TableParagraph"/>
              <w:spacing w:before="21" w:line="190" w:lineRule="atLeast"/>
              <w:ind w:left="321" w:right="30" w:hanging="275"/>
              <w:rPr>
                <w:sz w:val="16"/>
              </w:rPr>
            </w:pPr>
            <w:r>
              <w:rPr>
                <w:sz w:val="16"/>
              </w:rPr>
              <w:t>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qualquer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natureza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367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7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75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Joaquim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Silva,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Imóvel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preservado</w:t>
            </w:r>
          </w:p>
        </w:tc>
        <w:tc>
          <w:tcPr>
            <w:tcW w:w="9160" w:type="dxa"/>
            <w:gridSpan w:val="7"/>
          </w:tcPr>
          <w:p w:rsidR="002C0C99" w:rsidRDefault="0053217D">
            <w:pPr>
              <w:pStyle w:val="TableParagraph"/>
              <w:spacing w:before="87"/>
              <w:ind w:left="3743" w:right="3733"/>
              <w:jc w:val="center"/>
              <w:rPr>
                <w:sz w:val="16"/>
              </w:rPr>
            </w:pPr>
            <w:r>
              <w:rPr>
                <w:sz w:val="16"/>
              </w:rPr>
              <w:t>Parâmetros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já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vigentes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34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288" w:right="269" w:firstLine="21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Etr. dos Bandeirantes, s/n° -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Jacarepaguá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47.972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65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 I, II,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Comércial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Industrial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59"/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65m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74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35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35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25" w:line="210" w:lineRule="atLeast"/>
              <w:ind w:left="424" w:right="39" w:hanging="366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Frei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Caneca,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382,384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386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Heitor</w:t>
            </w:r>
            <w:r>
              <w:rPr>
                <w:rFonts w:ascii="Calibri" w:hAnsi="Calibri"/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Carilho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181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Estácio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51" w:line="249" w:lineRule="auto"/>
              <w:ind w:left="463" w:right="135" w:hanging="310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Misto;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18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47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10,50m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47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CF0EDD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36</w:t>
            </w:r>
          </w:p>
        </w:tc>
        <w:tc>
          <w:tcPr>
            <w:tcW w:w="3020" w:type="dxa"/>
            <w:vAlign w:val="center"/>
          </w:tcPr>
          <w:p w:rsidR="002C0C99" w:rsidRDefault="002C0C99" w:rsidP="00CF0EDD">
            <w:pPr>
              <w:pStyle w:val="TableParagraph"/>
              <w:spacing w:before="7"/>
              <w:jc w:val="center"/>
              <w:rPr>
                <w:rFonts w:ascii="Times New Roman"/>
                <w:sz w:val="14"/>
              </w:rPr>
            </w:pPr>
          </w:p>
          <w:p w:rsidR="002C0C99" w:rsidRDefault="0053217D" w:rsidP="00CF0EDD">
            <w:pPr>
              <w:pStyle w:val="TableParagraph"/>
              <w:spacing w:line="210" w:lineRule="atLeast"/>
              <w:ind w:left="1188" w:right="141" w:hanging="989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Botânico,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187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Jardim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Botânico</w:t>
            </w:r>
          </w:p>
        </w:tc>
        <w:tc>
          <w:tcPr>
            <w:tcW w:w="1910" w:type="dxa"/>
            <w:vAlign w:val="center"/>
          </w:tcPr>
          <w:p w:rsidR="002C0C99" w:rsidRDefault="0053217D" w:rsidP="00CF0EDD">
            <w:pPr>
              <w:pStyle w:val="TableParagraph"/>
              <w:spacing w:before="123" w:line="249" w:lineRule="auto"/>
              <w:ind w:left="463" w:right="391" w:hanging="54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70%</w:t>
            </w:r>
          </w:p>
        </w:tc>
        <w:tc>
          <w:tcPr>
            <w:tcW w:w="1206" w:type="dxa"/>
            <w:vAlign w:val="center"/>
          </w:tcPr>
          <w:p w:rsidR="002C0C99" w:rsidRDefault="0053217D" w:rsidP="00CF0EDD">
            <w:pPr>
              <w:pStyle w:val="TableParagraph"/>
              <w:spacing w:before="26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7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42" w:right="27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27m</w:t>
            </w:r>
          </w:p>
        </w:tc>
        <w:tc>
          <w:tcPr>
            <w:tcW w:w="1266" w:type="dxa"/>
            <w:vAlign w:val="center"/>
          </w:tcPr>
          <w:p w:rsidR="002C0C99" w:rsidRDefault="0053217D" w:rsidP="00CF0EDD">
            <w:pPr>
              <w:pStyle w:val="TableParagraph"/>
              <w:spacing w:before="27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</w:p>
          <w:p w:rsidR="002C0C99" w:rsidRDefault="0053217D" w:rsidP="00CF0EDD">
            <w:pPr>
              <w:pStyle w:val="TableParagraph"/>
              <w:spacing w:before="1" w:line="190" w:lineRule="atLeast"/>
              <w:ind w:left="51" w:right="38"/>
              <w:jc w:val="center"/>
              <w:rPr>
                <w:sz w:val="16"/>
              </w:rPr>
            </w:pPr>
            <w:r>
              <w:rPr>
                <w:sz w:val="16"/>
              </w:rPr>
              <w:t>50% 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cobertura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10m</w:t>
            </w:r>
          </w:p>
        </w:tc>
        <w:tc>
          <w:tcPr>
            <w:tcW w:w="1493" w:type="dxa"/>
            <w:vAlign w:val="center"/>
          </w:tcPr>
          <w:p w:rsidR="002C0C99" w:rsidRPr="00CF0EDD" w:rsidRDefault="0053217D" w:rsidP="00CF0EDD">
            <w:pPr>
              <w:pStyle w:val="TableParagraph"/>
              <w:ind w:left="242" w:right="117"/>
              <w:jc w:val="center"/>
              <w:rPr>
                <w:sz w:val="16"/>
                <w:szCs w:val="16"/>
              </w:rPr>
            </w:pPr>
            <w:r w:rsidRPr="00CF0EDD">
              <w:rPr>
                <w:sz w:val="16"/>
                <w:szCs w:val="16"/>
              </w:rPr>
              <w:t>3,0</w:t>
            </w:r>
            <w:r w:rsidR="00CF0EDD">
              <w:rPr>
                <w:sz w:val="16"/>
                <w:szCs w:val="16"/>
              </w:rPr>
              <w:t>m</w:t>
            </w:r>
            <w:r w:rsidR="00CF0EDD" w:rsidRPr="00CF0EDD">
              <w:rPr>
                <w:sz w:val="16"/>
                <w:szCs w:val="16"/>
              </w:rPr>
              <w:t xml:space="preserve"> para Rua Jd. Botânico e Isento para Rua Maria Angélica</w:t>
            </w:r>
          </w:p>
        </w:tc>
        <w:tc>
          <w:tcPr>
            <w:tcW w:w="1493" w:type="dxa"/>
            <w:vAlign w:val="center"/>
          </w:tcPr>
          <w:p w:rsidR="002C0C99" w:rsidRDefault="002C0C99" w:rsidP="00CF0EDD">
            <w:pPr>
              <w:pStyle w:val="TableParagraph"/>
              <w:jc w:val="center"/>
              <w:rPr>
                <w:rFonts w:ascii="Times New Roman"/>
                <w:sz w:val="19"/>
              </w:rPr>
            </w:pPr>
          </w:p>
          <w:p w:rsidR="002C0C99" w:rsidRDefault="0053217D" w:rsidP="00CF0ED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37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Lavradio,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nº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165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Centro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97" w:right="383" w:hanging="54"/>
              <w:rPr>
                <w:sz w:val="16"/>
              </w:rPr>
            </w:pPr>
            <w:r>
              <w:rPr>
                <w:sz w:val="16"/>
              </w:rPr>
              <w:t>Residencial I, 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12,5m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283"/>
        </w:trPr>
        <w:tc>
          <w:tcPr>
            <w:tcW w:w="728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38</w:t>
            </w:r>
          </w:p>
        </w:tc>
        <w:tc>
          <w:tcPr>
            <w:tcW w:w="3020" w:type="dxa"/>
            <w:vMerge w:val="restart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Odilon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Martins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de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Andrade,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s/n°,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 2 do PAL 42176 -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  <w:vMerge w:val="restart"/>
          </w:tcPr>
          <w:p w:rsidR="002C0C99" w:rsidRDefault="0053217D">
            <w:pPr>
              <w:pStyle w:val="TableParagraph"/>
              <w:spacing w:before="51" w:line="249" w:lineRule="auto"/>
              <w:ind w:left="388" w:right="372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5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378"/>
        </w:trPr>
        <w:tc>
          <w:tcPr>
            <w:tcW w:w="728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10,0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99"/>
              <w:ind w:left="8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0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39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52" w:right="257" w:hanging="77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Beatriz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Larragoiti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Lucas,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Cidade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 I, II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524"/>
              <w:rPr>
                <w:sz w:val="16"/>
              </w:rPr>
            </w:pPr>
            <w:r>
              <w:rPr>
                <w:sz w:val="16"/>
              </w:rPr>
              <w:t>Altura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máxima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34,0m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40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99" w:line="249" w:lineRule="auto"/>
              <w:ind w:left="1061" w:right="164" w:hanging="880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w w:val="105"/>
                <w:sz w:val="17"/>
              </w:rPr>
              <w:t>Coronel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Pedro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Correia,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Jacarepaguá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344" w:right="328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1,5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360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2,5</w:t>
            </w:r>
          </w:p>
        </w:tc>
      </w:tr>
      <w:tr w:rsidR="002C0C99">
        <w:trPr>
          <w:trHeight w:val="617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41</w:t>
            </w:r>
          </w:p>
        </w:tc>
        <w:tc>
          <w:tcPr>
            <w:tcW w:w="3020" w:type="dxa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49" w:right="37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Area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Av.Segal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s/n°-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Del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Castilho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423" w:right="368" w:hanging="36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60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4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1290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7" w:right="25"/>
              <w:jc w:val="center"/>
              <w:rPr>
                <w:sz w:val="16"/>
              </w:rPr>
            </w:pPr>
            <w:r>
              <w:rPr>
                <w:sz w:val="16"/>
              </w:rPr>
              <w:t>16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8" w:right="38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pav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426"/>
        </w:trPr>
        <w:tc>
          <w:tcPr>
            <w:tcW w:w="728" w:type="dxa"/>
          </w:tcPr>
          <w:p w:rsidR="002C0C99" w:rsidRDefault="0053217D">
            <w:pPr>
              <w:pStyle w:val="TableParagraph"/>
              <w:spacing w:before="11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42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11"/>
              <w:ind w:left="49" w:right="37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do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Livramento,</w:t>
            </w:r>
            <w:r>
              <w:rPr>
                <w:rFonts w:ascii="Calibri"/>
                <w:b/>
                <w:spacing w:val="-10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94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Gamboa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21" w:line="190" w:lineRule="atLeast"/>
              <w:ind w:left="596" w:right="259" w:hanging="310"/>
              <w:rPr>
                <w:sz w:val="16"/>
              </w:rPr>
            </w:pPr>
            <w:r>
              <w:rPr>
                <w:spacing w:val="-1"/>
                <w:sz w:val="16"/>
              </w:rPr>
              <w:t xml:space="preserve">Residencial, </w:t>
            </w:r>
            <w:r>
              <w:rPr>
                <w:sz w:val="16"/>
              </w:rPr>
              <w:t>Misto,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Comercial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123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</w:tcPr>
          <w:p w:rsidR="002C0C99" w:rsidRDefault="0053217D">
            <w:pPr>
              <w:pStyle w:val="TableParagraph"/>
              <w:spacing w:before="4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2"/>
          </w:tcPr>
          <w:p w:rsidR="002C0C99" w:rsidRDefault="0053217D">
            <w:pPr>
              <w:pStyle w:val="TableParagraph"/>
              <w:spacing w:before="123"/>
              <w:ind w:left="869" w:right="858"/>
              <w:jc w:val="center"/>
              <w:rPr>
                <w:sz w:val="16"/>
              </w:rPr>
            </w:pPr>
            <w:r>
              <w:rPr>
                <w:sz w:val="16"/>
              </w:rPr>
              <w:t>11m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isento</w:t>
            </w:r>
          </w:p>
        </w:tc>
        <w:tc>
          <w:tcPr>
            <w:tcW w:w="1493" w:type="dxa"/>
          </w:tcPr>
          <w:p w:rsidR="002C0C99" w:rsidRDefault="0053217D">
            <w:pPr>
              <w:pStyle w:val="TableParagraph"/>
              <w:spacing w:before="123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>
        <w:trPr>
          <w:trHeight w:val="749"/>
        </w:trPr>
        <w:tc>
          <w:tcPr>
            <w:tcW w:w="728" w:type="dxa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43</w:t>
            </w:r>
          </w:p>
        </w:tc>
        <w:tc>
          <w:tcPr>
            <w:tcW w:w="3020" w:type="dxa"/>
          </w:tcPr>
          <w:p w:rsidR="002C0C99" w:rsidRDefault="0053217D">
            <w:pPr>
              <w:pStyle w:val="TableParagraph"/>
              <w:spacing w:before="159"/>
              <w:ind w:left="187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Eduardo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Leite,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s/nº,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</w:p>
          <w:p w:rsidR="002C0C99" w:rsidRDefault="0053217D">
            <w:pPr>
              <w:pStyle w:val="TableParagraph"/>
              <w:spacing w:before="7"/>
              <w:ind w:left="656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37.583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Campo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Grande</w:t>
            </w:r>
          </w:p>
        </w:tc>
        <w:tc>
          <w:tcPr>
            <w:tcW w:w="1910" w:type="dxa"/>
          </w:tcPr>
          <w:p w:rsidR="002C0C99" w:rsidRDefault="0053217D">
            <w:pPr>
              <w:pStyle w:val="TableParagraph"/>
              <w:spacing w:before="87" w:line="249" w:lineRule="auto"/>
              <w:ind w:left="556" w:right="391" w:hanging="147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1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2556" w:type="dxa"/>
            <w:gridSpan w:val="2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sz w:val="16"/>
              </w:rPr>
            </w:pPr>
            <w:r>
              <w:rPr>
                <w:spacing w:val="-1"/>
                <w:sz w:val="16"/>
              </w:rPr>
              <w:t>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pav./11m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</w:tcPr>
          <w:p w:rsidR="002C0C99" w:rsidRDefault="002C0C99">
            <w:pPr>
              <w:pStyle w:val="TableParagraph"/>
              <w:spacing w:before="2"/>
              <w:rPr>
                <w:rFonts w:ascii="Times New Roman"/>
                <w:sz w:val="24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</w:tbl>
    <w:p w:rsidR="002C0C99" w:rsidRDefault="002C0C99">
      <w:pPr>
        <w:jc w:val="center"/>
        <w:rPr>
          <w:sz w:val="16"/>
        </w:rPr>
        <w:sectPr w:rsidR="002C0C99">
          <w:pgSz w:w="16860" w:h="11920" w:orient="landscape"/>
          <w:pgMar w:top="1040" w:right="920" w:bottom="280" w:left="880" w:header="720" w:footer="72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"/>
        <w:gridCol w:w="696"/>
        <w:gridCol w:w="26"/>
        <w:gridCol w:w="2859"/>
        <w:gridCol w:w="161"/>
        <w:gridCol w:w="1666"/>
        <w:gridCol w:w="244"/>
        <w:gridCol w:w="908"/>
        <w:gridCol w:w="298"/>
        <w:gridCol w:w="854"/>
        <w:gridCol w:w="352"/>
        <w:gridCol w:w="800"/>
        <w:gridCol w:w="406"/>
        <w:gridCol w:w="1281"/>
        <w:gridCol w:w="9"/>
        <w:gridCol w:w="1266"/>
        <w:gridCol w:w="139"/>
        <w:gridCol w:w="1354"/>
        <w:gridCol w:w="71"/>
        <w:gridCol w:w="1425"/>
      </w:tblGrid>
      <w:tr w:rsidR="002C0C99" w:rsidTr="004F7317">
        <w:trPr>
          <w:trHeight w:val="378"/>
        </w:trPr>
        <w:tc>
          <w:tcPr>
            <w:tcW w:w="14818" w:type="dxa"/>
            <w:gridSpan w:val="20"/>
          </w:tcPr>
          <w:p w:rsidR="002C0C99" w:rsidRDefault="0053217D">
            <w:pPr>
              <w:pStyle w:val="TableParagraph"/>
              <w:spacing w:before="71"/>
              <w:ind w:left="6941" w:right="693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lastRenderedPageBreak/>
              <w:t>ANEXO</w:t>
            </w:r>
            <w:r>
              <w:rPr>
                <w:rFonts w:ascii="Arial"/>
                <w:b/>
                <w:spacing w:val="2"/>
                <w:sz w:val="19"/>
              </w:rPr>
              <w:t xml:space="preserve"> </w:t>
            </w:r>
            <w:r>
              <w:rPr>
                <w:rFonts w:ascii="Arial"/>
                <w:b/>
                <w:sz w:val="19"/>
              </w:rPr>
              <w:t>III</w:t>
            </w:r>
          </w:p>
        </w:tc>
      </w:tr>
      <w:tr w:rsidR="002C0C99" w:rsidTr="004F7317">
        <w:trPr>
          <w:trHeight w:val="378"/>
        </w:trPr>
        <w:tc>
          <w:tcPr>
            <w:tcW w:w="728" w:type="dxa"/>
            <w:gridSpan w:val="3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198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Item</w:t>
            </w:r>
          </w:p>
        </w:tc>
        <w:tc>
          <w:tcPr>
            <w:tcW w:w="3020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49" w:right="37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Imóvel</w:t>
            </w:r>
          </w:p>
        </w:tc>
        <w:tc>
          <w:tcPr>
            <w:tcW w:w="1910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30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Usos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permitidos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68" w:right="355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CAM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347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TO</w:t>
            </w:r>
            <w:r>
              <w:rPr>
                <w:rFonts w:asci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(%)</w:t>
            </w:r>
          </w:p>
        </w:tc>
        <w:tc>
          <w:tcPr>
            <w:tcW w:w="1206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451" w:right="102" w:hanging="323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pacing w:val="-1"/>
                <w:sz w:val="16"/>
              </w:rPr>
              <w:t>Lote mínimo</w:t>
            </w:r>
            <w:r>
              <w:rPr>
                <w:rFonts w:ascii="Arial" w:hAnsi="Arial"/>
                <w:b/>
                <w:spacing w:val="-42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(m²)</w:t>
            </w:r>
          </w:p>
        </w:tc>
        <w:tc>
          <w:tcPr>
            <w:tcW w:w="2556" w:type="dxa"/>
            <w:gridSpan w:val="3"/>
            <w:shd w:val="clear" w:color="auto" w:fill="CCCCCC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ind w:left="869" w:right="858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Gabarito</w:t>
            </w:r>
          </w:p>
        </w:tc>
        <w:tc>
          <w:tcPr>
            <w:tcW w:w="1493" w:type="dxa"/>
            <w:gridSpan w:val="2"/>
            <w:vMerge w:val="restart"/>
            <w:shd w:val="clear" w:color="auto" w:fill="CCCCCC"/>
          </w:tcPr>
          <w:p w:rsidR="002C0C99" w:rsidRDefault="0053217D">
            <w:pPr>
              <w:pStyle w:val="TableParagraph"/>
              <w:spacing w:before="123" w:line="249" w:lineRule="auto"/>
              <w:ind w:left="264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Frontal</w:t>
            </w:r>
          </w:p>
          <w:p w:rsidR="002C0C99" w:rsidRDefault="0053217D">
            <w:pPr>
              <w:pStyle w:val="TableParagraph"/>
              <w:spacing w:line="183" w:lineRule="exact"/>
              <w:ind w:left="262" w:right="253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(m)</w:t>
            </w:r>
          </w:p>
        </w:tc>
        <w:tc>
          <w:tcPr>
            <w:tcW w:w="1493" w:type="dxa"/>
            <w:gridSpan w:val="2"/>
            <w:vMerge w:val="restart"/>
            <w:shd w:val="clear" w:color="auto" w:fill="CCCCCC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362" w:hanging="102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w w:val="95"/>
                <w:sz w:val="16"/>
              </w:rPr>
              <w:t>Afastamento</w:t>
            </w:r>
            <w:r>
              <w:rPr>
                <w:rFonts w:ascii="Arial"/>
                <w:b/>
                <w:spacing w:val="1"/>
                <w:w w:val="9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lateral</w:t>
            </w:r>
            <w:r>
              <w:rPr>
                <w:rFonts w:ascii="Arial"/>
                <w:b/>
                <w:spacing w:val="-3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(m)</w:t>
            </w:r>
          </w:p>
        </w:tc>
      </w:tr>
      <w:tr w:rsidR="002C0C99" w:rsidTr="004F7317">
        <w:trPr>
          <w:trHeight w:val="414"/>
        </w:trPr>
        <w:tc>
          <w:tcPr>
            <w:tcW w:w="728" w:type="dxa"/>
            <w:gridSpan w:val="3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290" w:type="dxa"/>
            <w:gridSpan w:val="2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303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Afastado</w:t>
            </w:r>
          </w:p>
        </w:tc>
        <w:tc>
          <w:tcPr>
            <w:tcW w:w="1266" w:type="dxa"/>
            <w:shd w:val="clear" w:color="auto" w:fill="CCCCCC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131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Não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afastado</w:t>
            </w:r>
          </w:p>
        </w:tc>
        <w:tc>
          <w:tcPr>
            <w:tcW w:w="1493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gridSpan w:val="2"/>
            <w:vMerge/>
            <w:tcBorders>
              <w:top w:val="nil"/>
            </w:tcBorders>
            <w:shd w:val="clear" w:color="auto" w:fill="CCCCCC"/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4F7317">
        <w:trPr>
          <w:trHeight w:val="355"/>
        </w:trPr>
        <w:tc>
          <w:tcPr>
            <w:tcW w:w="728" w:type="dxa"/>
            <w:gridSpan w:val="3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52" w:right="240"/>
              <w:jc w:val="center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44</w:t>
            </w:r>
          </w:p>
        </w:tc>
        <w:tc>
          <w:tcPr>
            <w:tcW w:w="3020" w:type="dxa"/>
            <w:gridSpan w:val="2"/>
            <w:vMerge w:val="restart"/>
          </w:tcPr>
          <w:p w:rsidR="002C0C99" w:rsidRDefault="002C0C99">
            <w:pPr>
              <w:pStyle w:val="TableParagraph"/>
              <w:spacing w:before="1"/>
              <w:rPr>
                <w:rFonts w:ascii="Times New Roman"/>
                <w:sz w:val="23"/>
              </w:rPr>
            </w:pPr>
          </w:p>
          <w:p w:rsidR="002C0C99" w:rsidRDefault="0053217D">
            <w:pPr>
              <w:pStyle w:val="TableParagraph"/>
              <w:spacing w:before="1" w:line="249" w:lineRule="auto"/>
              <w:ind w:left="575" w:right="22" w:hanging="535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w w:val="105"/>
                <w:sz w:val="17"/>
              </w:rPr>
              <w:t>Estrada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Joá,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673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678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QD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22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7697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Barra</w:t>
            </w:r>
            <w:r>
              <w:rPr>
                <w:rFonts w:ascii="Calibri" w:hAnsi="Calibri"/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da</w:t>
            </w:r>
            <w:r>
              <w:rPr>
                <w:rFonts w:ascii="Calibri" w:hAnsi="Calibri"/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Tijuca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87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87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0,6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87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40</w:t>
            </w:r>
          </w:p>
        </w:tc>
        <w:tc>
          <w:tcPr>
            <w:tcW w:w="1206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32"/>
              </w:rPr>
            </w:pPr>
          </w:p>
          <w:p w:rsidR="002C0C99" w:rsidRDefault="0053217D">
            <w:pPr>
              <w:pStyle w:val="TableParagraph"/>
              <w:spacing w:before="22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53217D">
            <w:pPr>
              <w:pStyle w:val="TableParagraph"/>
              <w:spacing w:before="87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262" w:right="253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  <w:vMerge w:val="restart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76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581"/>
        </w:trPr>
        <w:tc>
          <w:tcPr>
            <w:tcW w:w="728" w:type="dxa"/>
            <w:gridSpan w:val="3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3020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910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62" w:right="49"/>
              <w:jc w:val="center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206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ind w:left="803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gridSpan w:val="2"/>
            <w:vMerge/>
            <w:tcBorders>
              <w:top w:val="nil"/>
            </w:tcBorders>
          </w:tcPr>
          <w:p w:rsidR="002C0C99" w:rsidRDefault="002C0C99">
            <w:pPr>
              <w:rPr>
                <w:sz w:val="2"/>
                <w:szCs w:val="2"/>
              </w:rPr>
            </w:pPr>
          </w:p>
        </w:tc>
      </w:tr>
      <w:tr w:rsidR="002C0C99" w:rsidTr="004F7317">
        <w:trPr>
          <w:trHeight w:val="952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45</w:t>
            </w:r>
          </w:p>
        </w:tc>
        <w:tc>
          <w:tcPr>
            <w:tcW w:w="3020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5"/>
              <w:rPr>
                <w:rFonts w:ascii="Times New Roman"/>
                <w:sz w:val="14"/>
              </w:rPr>
            </w:pPr>
          </w:p>
          <w:p w:rsidR="002C0C99" w:rsidRDefault="0053217D">
            <w:pPr>
              <w:pStyle w:val="TableParagraph"/>
              <w:spacing w:before="1"/>
              <w:ind w:left="219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Gago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spacing w:val="-1"/>
                <w:w w:val="105"/>
                <w:sz w:val="17"/>
              </w:rPr>
              <w:t>Coutinho,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52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-</w:t>
            </w:r>
            <w:r>
              <w:rPr>
                <w:rFonts w:asci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/>
                <w:b/>
                <w:w w:val="105"/>
                <w:sz w:val="17"/>
              </w:rPr>
              <w:t>Laranjeiras</w:t>
            </w:r>
          </w:p>
        </w:tc>
        <w:tc>
          <w:tcPr>
            <w:tcW w:w="1910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6"/>
              </w:rPr>
            </w:pPr>
          </w:p>
          <w:p w:rsidR="002C0C99" w:rsidRDefault="0053217D">
            <w:pPr>
              <w:pStyle w:val="TableParagraph"/>
              <w:spacing w:line="249" w:lineRule="auto"/>
              <w:ind w:left="538" w:right="391" w:hanging="129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3,5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9"/>
              <w:rPr>
                <w:rFonts w:ascii="Times New Roman"/>
                <w:sz w:val="26"/>
              </w:rPr>
            </w:pPr>
          </w:p>
          <w:p w:rsidR="002C0C99" w:rsidRDefault="0053217D">
            <w:pPr>
              <w:pStyle w:val="TableParagraph"/>
              <w:spacing w:before="1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2C0C99">
            <w:pPr>
              <w:pStyle w:val="TableParagraph"/>
              <w:spacing w:before="6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546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18"/>
              </w:rPr>
            </w:pPr>
          </w:p>
          <w:p w:rsidR="002C0C99" w:rsidRDefault="0053217D">
            <w:pPr>
              <w:pStyle w:val="TableParagraph"/>
              <w:spacing w:before="107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46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96" w:line="210" w:lineRule="atLeast"/>
              <w:ind w:left="277" w:right="50" w:hanging="209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Rua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Helena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w w:val="105"/>
                <w:sz w:val="17"/>
              </w:rPr>
              <w:t>Miranda,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s/n°</w:t>
            </w:r>
            <w:r>
              <w:rPr>
                <w:rFonts w:ascii="Calibri" w:hAnsi="Calibri"/>
                <w:b/>
                <w:spacing w:val="23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Recreio</w:t>
            </w:r>
            <w:r>
              <w:rPr>
                <w:rFonts w:ascii="Calibri" w:hAnsi="Calibri"/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dos</w:t>
            </w:r>
            <w:r>
              <w:rPr>
                <w:rFonts w:ascii="Calibri" w:hAnsi="Calibri"/>
                <w:b/>
                <w:spacing w:val="-3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-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Lote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</w:t>
            </w:r>
            <w:r>
              <w:rPr>
                <w:rFonts w:ascii="Calibri" w:hAnsi="Calibri"/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PAL</w:t>
            </w:r>
            <w:r>
              <w:rPr>
                <w:rFonts w:ascii="Calibri" w:hAnsi="Calibri"/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34.291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87" w:line="249" w:lineRule="auto"/>
              <w:ind w:left="445" w:right="368" w:hanging="58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2,1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30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106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758"/>
              <w:rPr>
                <w:sz w:val="16"/>
              </w:rPr>
            </w:pPr>
            <w:r>
              <w:rPr>
                <w:sz w:val="16"/>
              </w:rPr>
              <w:t>10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spacing w:before="10"/>
              <w:rPr>
                <w:rFonts w:ascii="Times New Roman"/>
                <w:sz w:val="15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629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spacing w:before="11"/>
              <w:rPr>
                <w:rFonts w:ascii="Times New Roman"/>
                <w:sz w:val="17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47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99" w:line="249" w:lineRule="auto"/>
              <w:ind w:left="1316" w:right="39" w:hanging="1243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Dom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Helder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Câmara,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s/n°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-</w:t>
            </w:r>
            <w:r>
              <w:rPr>
                <w:rFonts w:ascii="Calibri" w:hAnsi="Calibri"/>
                <w:b/>
                <w:spacing w:val="7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Engenho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Novo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33" w:line="190" w:lineRule="atLeast"/>
              <w:ind w:left="441" w:right="368" w:hanging="54"/>
              <w:rPr>
                <w:sz w:val="16"/>
              </w:rPr>
            </w:pPr>
            <w:r>
              <w:rPr>
                <w:sz w:val="16"/>
              </w:rPr>
              <w:t>Residencial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1"/>
                <w:sz w:val="16"/>
              </w:rPr>
              <w:t xml:space="preserve"> </w:t>
            </w:r>
            <w:r>
              <w:rPr>
                <w:sz w:val="16"/>
              </w:rPr>
              <w:t>Comercial I, II;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13"/>
              <w:jc w:val="center"/>
              <w:rPr>
                <w:sz w:val="16"/>
              </w:rPr>
            </w:pPr>
            <w:r>
              <w:rPr>
                <w:w w:val="99"/>
                <w:sz w:val="16"/>
              </w:rPr>
              <w:t>3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70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67" w:right="355"/>
              <w:jc w:val="center"/>
              <w:rPr>
                <w:sz w:val="16"/>
              </w:rPr>
            </w:pPr>
            <w:r>
              <w:rPr>
                <w:sz w:val="16"/>
              </w:rPr>
              <w:t>225</w:t>
            </w:r>
          </w:p>
        </w:tc>
        <w:tc>
          <w:tcPr>
            <w:tcW w:w="1290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15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266" w:type="dxa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40"/>
              <w:rPr>
                <w:sz w:val="16"/>
              </w:rPr>
            </w:pPr>
            <w:r>
              <w:rPr>
                <w:sz w:val="16"/>
              </w:rPr>
              <w:t>6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pavimentos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3,0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19"/>
              </w:rPr>
            </w:pPr>
          </w:p>
          <w:p w:rsidR="002C0C99" w:rsidRDefault="0053217D">
            <w:pPr>
              <w:pStyle w:val="TableParagraph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2C0C99" w:rsidTr="004F7317">
        <w:trPr>
          <w:trHeight w:val="677"/>
        </w:trPr>
        <w:tc>
          <w:tcPr>
            <w:tcW w:w="728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0"/>
              </w:rPr>
            </w:pPr>
          </w:p>
          <w:p w:rsidR="002C0C99" w:rsidRDefault="0053217D">
            <w:pPr>
              <w:pStyle w:val="TableParagraph"/>
              <w:ind w:left="273"/>
              <w:rPr>
                <w:rFonts w:ascii="Calibri"/>
                <w:b/>
                <w:sz w:val="17"/>
              </w:rPr>
            </w:pPr>
            <w:r>
              <w:rPr>
                <w:rFonts w:ascii="Calibri"/>
                <w:b/>
                <w:w w:val="105"/>
                <w:sz w:val="17"/>
              </w:rPr>
              <w:t>48</w:t>
            </w:r>
          </w:p>
        </w:tc>
        <w:tc>
          <w:tcPr>
            <w:tcW w:w="3020" w:type="dxa"/>
            <w:gridSpan w:val="2"/>
          </w:tcPr>
          <w:p w:rsidR="002C0C99" w:rsidRDefault="0053217D">
            <w:pPr>
              <w:pStyle w:val="TableParagraph"/>
              <w:spacing w:before="13" w:line="210" w:lineRule="atLeast"/>
              <w:ind w:left="49" w:right="34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Av.</w:t>
            </w:r>
            <w:r>
              <w:rPr>
                <w:rFonts w:ascii="Calibri" w:hAnsi="Calibri"/>
                <w:b/>
                <w:spacing w:val="5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Guiomar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de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Novaes,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s/nº</w:t>
            </w:r>
            <w:r>
              <w:rPr>
                <w:rFonts w:ascii="Calibri" w:hAnsi="Calibri"/>
                <w:b/>
                <w:spacing w:val="12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(Área</w:t>
            </w:r>
            <w:r>
              <w:rPr>
                <w:rFonts w:ascii="Calibri" w:hAnsi="Calibri"/>
                <w:b/>
                <w:spacing w:val="6"/>
                <w:sz w:val="17"/>
              </w:rPr>
              <w:t xml:space="preserve"> </w:t>
            </w:r>
            <w:r>
              <w:rPr>
                <w:rFonts w:ascii="Calibri" w:hAnsi="Calibri"/>
                <w:b/>
                <w:sz w:val="17"/>
              </w:rPr>
              <w:t>R-5</w:t>
            </w:r>
            <w:r>
              <w:rPr>
                <w:rFonts w:ascii="Calibri" w:hAnsi="Calibri"/>
                <w:b/>
                <w:spacing w:val="-36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do PAL 34.291) – Recreio dos</w:t>
            </w:r>
            <w:r>
              <w:rPr>
                <w:rFonts w:ascii="Calibri" w:hAnsi="Calibri"/>
                <w:b/>
                <w:spacing w:val="1"/>
                <w:w w:val="105"/>
                <w:sz w:val="17"/>
              </w:rPr>
              <w:t xml:space="preserve"> </w:t>
            </w:r>
            <w:r>
              <w:rPr>
                <w:rFonts w:ascii="Calibri" w:hAnsi="Calibri"/>
                <w:b/>
                <w:w w:val="105"/>
                <w:sz w:val="17"/>
              </w:rPr>
              <w:t>Bandeirantes</w:t>
            </w:r>
          </w:p>
        </w:tc>
        <w:tc>
          <w:tcPr>
            <w:tcW w:w="1910" w:type="dxa"/>
            <w:gridSpan w:val="2"/>
          </w:tcPr>
          <w:p w:rsidR="002C0C99" w:rsidRDefault="0053217D">
            <w:pPr>
              <w:pStyle w:val="TableParagraph"/>
              <w:spacing w:before="147" w:line="249" w:lineRule="auto"/>
              <w:ind w:left="445" w:right="415" w:hanging="5"/>
              <w:rPr>
                <w:sz w:val="16"/>
              </w:rPr>
            </w:pPr>
            <w:r>
              <w:rPr>
                <w:sz w:val="16"/>
              </w:rPr>
              <w:t>Comercial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II;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Serviço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II,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III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68" w:right="355"/>
              <w:jc w:val="center"/>
              <w:rPr>
                <w:sz w:val="16"/>
              </w:rPr>
            </w:pPr>
            <w:r>
              <w:rPr>
                <w:sz w:val="16"/>
              </w:rPr>
              <w:t>0,75</w:t>
            </w:r>
          </w:p>
        </w:tc>
        <w:tc>
          <w:tcPr>
            <w:tcW w:w="1206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right="498"/>
              <w:jc w:val="right"/>
              <w:rPr>
                <w:sz w:val="16"/>
              </w:rPr>
            </w:pPr>
            <w:r>
              <w:rPr>
                <w:sz w:val="16"/>
              </w:rPr>
              <w:t>50</w:t>
            </w:r>
          </w:p>
        </w:tc>
        <w:tc>
          <w:tcPr>
            <w:tcW w:w="1206" w:type="dxa"/>
            <w:gridSpan w:val="2"/>
          </w:tcPr>
          <w:p w:rsidR="002C0C99" w:rsidRDefault="0053217D">
            <w:pPr>
              <w:pStyle w:val="TableParagraph"/>
              <w:spacing w:before="177"/>
              <w:ind w:left="12"/>
              <w:jc w:val="center"/>
              <w:rPr>
                <w:rFonts w:ascii="Arial"/>
                <w:b/>
                <w:sz w:val="28"/>
              </w:rPr>
            </w:pPr>
            <w:r>
              <w:rPr>
                <w:rFonts w:ascii="Arial"/>
                <w:b/>
                <w:w w:val="102"/>
                <w:sz w:val="28"/>
              </w:rPr>
              <w:t>*</w:t>
            </w:r>
          </w:p>
        </w:tc>
        <w:tc>
          <w:tcPr>
            <w:tcW w:w="2556" w:type="dxa"/>
            <w:gridSpan w:val="3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14"/>
              <w:rPr>
                <w:sz w:val="16"/>
              </w:rPr>
            </w:pPr>
            <w:r>
              <w:rPr>
                <w:sz w:val="16"/>
              </w:rPr>
              <w:t>2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pavtos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+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cobertura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(50%)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4"/>
              <w:jc w:val="center"/>
              <w:rPr>
                <w:sz w:val="16"/>
              </w:rPr>
            </w:pPr>
            <w:r>
              <w:rPr>
                <w:sz w:val="16"/>
              </w:rPr>
              <w:t>5,0</w:t>
            </w:r>
          </w:p>
        </w:tc>
        <w:tc>
          <w:tcPr>
            <w:tcW w:w="1493" w:type="dxa"/>
            <w:gridSpan w:val="2"/>
          </w:tcPr>
          <w:p w:rsidR="002C0C99" w:rsidRDefault="002C0C99">
            <w:pPr>
              <w:pStyle w:val="TableParagraph"/>
              <w:rPr>
                <w:rFonts w:ascii="Times New Roman"/>
                <w:sz w:val="21"/>
              </w:rPr>
            </w:pPr>
          </w:p>
          <w:p w:rsidR="002C0C99" w:rsidRDefault="0053217D">
            <w:pPr>
              <w:pStyle w:val="TableParagraph"/>
              <w:spacing w:before="1"/>
              <w:ind w:left="353" w:right="345"/>
              <w:jc w:val="center"/>
              <w:rPr>
                <w:sz w:val="16"/>
              </w:rPr>
            </w:pPr>
            <w:r>
              <w:rPr>
                <w:sz w:val="16"/>
              </w:rPr>
              <w:t>Ver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COES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24"/>
        </w:trPr>
        <w:tc>
          <w:tcPr>
            <w:tcW w:w="696" w:type="dxa"/>
            <w:vMerge w:val="restart"/>
          </w:tcPr>
          <w:p w:rsidR="004F7317" w:rsidRDefault="004F7317" w:rsidP="0069760A">
            <w:pPr>
              <w:pStyle w:val="TableParagraph"/>
              <w:spacing w:before="48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ind w:left="1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49</w:t>
            </w:r>
          </w:p>
        </w:tc>
        <w:tc>
          <w:tcPr>
            <w:tcW w:w="2885" w:type="dxa"/>
            <w:gridSpan w:val="2"/>
            <w:vMerge w:val="restart"/>
          </w:tcPr>
          <w:p w:rsidR="004F7317" w:rsidRPr="004F7317" w:rsidRDefault="004F7317" w:rsidP="0069760A">
            <w:pPr>
              <w:pStyle w:val="TableParagraph"/>
              <w:spacing w:before="141" w:line="249" w:lineRule="auto"/>
              <w:ind w:left="173" w:right="175" w:firstLine="7"/>
              <w:rPr>
                <w:rFonts w:ascii="Calibri" w:hAnsi="Calibri"/>
                <w:b/>
                <w:sz w:val="18"/>
                <w:szCs w:val="18"/>
              </w:rPr>
            </w:pP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Rua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Jorge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Dodsworth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Martins,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s/nº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-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Barra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da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Tijuca-Lote1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do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w w:val="105"/>
                <w:sz w:val="18"/>
                <w:szCs w:val="18"/>
              </w:rPr>
              <w:t>PAL</w:t>
            </w:r>
            <w:r>
              <w:rPr>
                <w:rFonts w:ascii="Calibri" w:hAnsi="Calibri"/>
                <w:b/>
                <w:w w:val="105"/>
                <w:sz w:val="18"/>
                <w:szCs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w w:val="105"/>
                <w:sz w:val="18"/>
                <w:szCs w:val="18"/>
              </w:rPr>
              <w:t>49526</w:t>
            </w:r>
          </w:p>
        </w:tc>
        <w:tc>
          <w:tcPr>
            <w:tcW w:w="1827" w:type="dxa"/>
            <w:gridSpan w:val="2"/>
          </w:tcPr>
          <w:p w:rsidR="004F7317" w:rsidRDefault="004F7317" w:rsidP="0069760A">
            <w:pPr>
              <w:pStyle w:val="TableParagraph"/>
              <w:spacing w:before="70"/>
              <w:ind w:left="30"/>
              <w:jc w:val="center"/>
              <w:rPr>
                <w:sz w:val="15"/>
              </w:rPr>
            </w:pPr>
            <w:r>
              <w:rPr>
                <w:sz w:val="15"/>
              </w:rPr>
              <w:t>Residencial</w:t>
            </w:r>
            <w:r>
              <w:rPr>
                <w:spacing w:val="-10"/>
                <w:sz w:val="15"/>
              </w:rPr>
              <w:t>I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before="7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0,6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before="7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40%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line="302" w:lineRule="exact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70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3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2 </w:t>
            </w:r>
            <w:r>
              <w:rPr>
                <w:spacing w:val="-2"/>
                <w:sz w:val="15"/>
              </w:rPr>
              <w:t>pavimentos</w:t>
            </w:r>
          </w:p>
        </w:tc>
        <w:tc>
          <w:tcPr>
            <w:tcW w:w="1425" w:type="dxa"/>
            <w:gridSpan w:val="2"/>
          </w:tcPr>
          <w:p w:rsidR="004F7317" w:rsidRDefault="004F7317" w:rsidP="0069760A">
            <w:pPr>
              <w:pStyle w:val="TableParagraph"/>
              <w:spacing w:before="70"/>
              <w:ind w:left="32" w:right="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5,0</w:t>
            </w:r>
          </w:p>
        </w:tc>
        <w:tc>
          <w:tcPr>
            <w:tcW w:w="1425" w:type="dxa"/>
          </w:tcPr>
          <w:p w:rsidR="004F7317" w:rsidRDefault="004F7317" w:rsidP="0069760A">
            <w:pPr>
              <w:pStyle w:val="TableParagraph"/>
              <w:spacing w:before="70"/>
              <w:ind w:left="32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2,5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332"/>
        </w:trPr>
        <w:tc>
          <w:tcPr>
            <w:tcW w:w="696" w:type="dxa"/>
            <w:vMerge/>
            <w:tcBorders>
              <w:top w:val="nil"/>
            </w:tcBorders>
          </w:tcPr>
          <w:p w:rsidR="004F7317" w:rsidRDefault="004F7317" w:rsidP="0069760A">
            <w:pPr>
              <w:rPr>
                <w:sz w:val="2"/>
                <w:szCs w:val="2"/>
              </w:rPr>
            </w:pPr>
          </w:p>
        </w:tc>
        <w:tc>
          <w:tcPr>
            <w:tcW w:w="2885" w:type="dxa"/>
            <w:gridSpan w:val="2"/>
            <w:vMerge/>
            <w:tcBorders>
              <w:top w:val="nil"/>
            </w:tcBorders>
          </w:tcPr>
          <w:p w:rsidR="004F7317" w:rsidRDefault="004F7317" w:rsidP="0069760A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gridSpan w:val="2"/>
          </w:tcPr>
          <w:p w:rsidR="004F7317" w:rsidRDefault="004F7317" w:rsidP="0069760A">
            <w:pPr>
              <w:pStyle w:val="TableParagraph"/>
              <w:spacing w:before="80"/>
              <w:ind w:left="30" w:right="5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Escola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before="80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0,4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before="80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20%</w:t>
            </w:r>
          </w:p>
        </w:tc>
        <w:tc>
          <w:tcPr>
            <w:tcW w:w="1152" w:type="dxa"/>
            <w:gridSpan w:val="2"/>
          </w:tcPr>
          <w:p w:rsidR="004F7317" w:rsidRDefault="004F7317" w:rsidP="0069760A">
            <w:pPr>
              <w:pStyle w:val="TableParagraph"/>
              <w:spacing w:before="1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rPr>
                <w:sz w:val="2"/>
                <w:szCs w:val="2"/>
              </w:rPr>
            </w:pPr>
          </w:p>
        </w:tc>
        <w:tc>
          <w:tcPr>
            <w:tcW w:w="142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80"/>
              <w:ind w:left="31" w:right="2"/>
              <w:jc w:val="center"/>
              <w:rPr>
                <w:sz w:val="15"/>
              </w:rPr>
            </w:pPr>
            <w:r>
              <w:rPr>
                <w:spacing w:val="-4"/>
                <w:sz w:val="15"/>
              </w:rPr>
              <w:t>10,0</w:t>
            </w:r>
          </w:p>
        </w:tc>
        <w:tc>
          <w:tcPr>
            <w:tcW w:w="142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80"/>
              <w:ind w:left="31" w:right="1"/>
              <w:jc w:val="center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865"/>
        </w:trPr>
        <w:tc>
          <w:tcPr>
            <w:tcW w:w="69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50</w:t>
            </w:r>
          </w:p>
        </w:tc>
        <w:tc>
          <w:tcPr>
            <w:tcW w:w="2885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41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ind w:right="2"/>
              <w:jc w:val="center"/>
              <w:rPr>
                <w:rFonts w:ascii="Calibri"/>
                <w:b/>
                <w:sz w:val="16"/>
              </w:rPr>
            </w:pPr>
            <w:r w:rsidRPr="004F7317">
              <w:rPr>
                <w:rFonts w:ascii="Calibri"/>
                <w:b/>
                <w:sz w:val="18"/>
              </w:rPr>
              <w:t>Rua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Bartolomeu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Mitre,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1269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z w:val="18"/>
              </w:rPr>
              <w:t>-</w:t>
            </w:r>
            <w:r>
              <w:rPr>
                <w:rFonts w:ascii="Calibri"/>
                <w:b/>
                <w:sz w:val="18"/>
              </w:rPr>
              <w:t xml:space="preserve"> </w:t>
            </w:r>
            <w:r w:rsidRPr="004F7317">
              <w:rPr>
                <w:rFonts w:ascii="Calibri"/>
                <w:b/>
                <w:spacing w:val="-2"/>
                <w:sz w:val="18"/>
              </w:rPr>
              <w:t>Leblon</w:t>
            </w:r>
          </w:p>
        </w:tc>
        <w:tc>
          <w:tcPr>
            <w:tcW w:w="1827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72" w:line="254" w:lineRule="auto"/>
              <w:ind w:left="36" w:right="13"/>
              <w:jc w:val="center"/>
              <w:rPr>
                <w:sz w:val="15"/>
              </w:rPr>
            </w:pPr>
            <w:r>
              <w:rPr>
                <w:sz w:val="15"/>
              </w:rPr>
              <w:t>ResidencialI,II(isolados ou em grupamentos); Comercial I, II;</w:t>
            </w:r>
          </w:p>
          <w:p w:rsidR="004F7317" w:rsidRDefault="004F7317" w:rsidP="0069760A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</w:t>
            </w:r>
            <w:r>
              <w:rPr>
                <w:spacing w:val="-5"/>
                <w:sz w:val="15"/>
              </w:rPr>
              <w:t>II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5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267"/>
              <w:ind w:left="29"/>
              <w:jc w:val="center"/>
              <w:rPr>
                <w:rFonts w:ascii="Arial"/>
                <w:b/>
                <w:sz w:val="27"/>
              </w:rPr>
            </w:pPr>
            <w:r>
              <w:rPr>
                <w:rFonts w:ascii="Arial"/>
                <w:b/>
                <w:spacing w:val="-10"/>
                <w:sz w:val="27"/>
              </w:rPr>
              <w:t>*</w:t>
            </w:r>
          </w:p>
        </w:tc>
        <w:tc>
          <w:tcPr>
            <w:tcW w:w="310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101"/>
              <w:rPr>
                <w:sz w:val="15"/>
              </w:rPr>
            </w:pPr>
            <w:r>
              <w:rPr>
                <w:sz w:val="15"/>
              </w:rPr>
              <w:t xml:space="preserve">2 pavimentos/9m (Portaria nº104 </w:t>
            </w:r>
            <w:r>
              <w:rPr>
                <w:spacing w:val="-2"/>
                <w:sz w:val="15"/>
              </w:rPr>
              <w:t>IPHAN)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165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  <w:tr w:rsidR="004F7317" w:rsidTr="004F7317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Before w:val="1"/>
          <w:wBefore w:w="6" w:type="dxa"/>
          <w:trHeight w:val="1137"/>
        </w:trPr>
        <w:tc>
          <w:tcPr>
            <w:tcW w:w="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ind w:left="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5"/>
                <w:w w:val="105"/>
                <w:sz w:val="16"/>
              </w:rPr>
              <w:t>51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spacing w:before="80"/>
              <w:rPr>
                <w:rFonts w:ascii="Calibri"/>
                <w:sz w:val="16"/>
              </w:rPr>
            </w:pPr>
          </w:p>
          <w:p w:rsidR="004F7317" w:rsidRDefault="004F7317" w:rsidP="0069760A">
            <w:pPr>
              <w:pStyle w:val="TableParagraph"/>
              <w:ind w:left="2" w:right="2"/>
              <w:jc w:val="center"/>
              <w:rPr>
                <w:rFonts w:ascii="Calibri" w:hAnsi="Calibri"/>
                <w:b/>
                <w:sz w:val="16"/>
              </w:rPr>
            </w:pPr>
            <w:r w:rsidRPr="004F7317">
              <w:rPr>
                <w:rFonts w:ascii="Calibri" w:hAnsi="Calibri"/>
                <w:b/>
                <w:sz w:val="18"/>
              </w:rPr>
              <w:t>Rua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Heitor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Beltrão,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z w:val="18"/>
              </w:rPr>
              <w:t>s/nº,</w:t>
            </w:r>
            <w:r>
              <w:rPr>
                <w:rFonts w:ascii="Calibri" w:hAnsi="Calibri"/>
                <w:b/>
                <w:sz w:val="18"/>
              </w:rPr>
              <w:t xml:space="preserve"> </w:t>
            </w:r>
            <w:r w:rsidRPr="004F7317">
              <w:rPr>
                <w:rFonts w:ascii="Calibri" w:hAnsi="Calibri"/>
                <w:b/>
                <w:spacing w:val="-2"/>
                <w:sz w:val="18"/>
              </w:rPr>
              <w:t>Tijuca</w:t>
            </w:r>
          </w:p>
        </w:tc>
        <w:tc>
          <w:tcPr>
            <w:tcW w:w="18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spacing w:before="24" w:line="254" w:lineRule="auto"/>
              <w:ind w:left="398" w:right="373" w:hanging="4"/>
              <w:jc w:val="center"/>
              <w:rPr>
                <w:sz w:val="15"/>
              </w:rPr>
            </w:pPr>
            <w:r>
              <w:rPr>
                <w:sz w:val="15"/>
              </w:rPr>
              <w:t xml:space="preserve">ResidencialI,II </w:t>
            </w:r>
            <w:r>
              <w:rPr>
                <w:spacing w:val="-2"/>
                <w:sz w:val="15"/>
              </w:rPr>
              <w:t>(isoladosouemgrupamentos);</w:t>
            </w:r>
            <w:r>
              <w:rPr>
                <w:sz w:val="15"/>
              </w:rPr>
              <w:t xml:space="preserve"> Comercial I, II;</w:t>
            </w:r>
          </w:p>
          <w:p w:rsidR="004F7317" w:rsidRDefault="004F7317" w:rsidP="0069760A">
            <w:pPr>
              <w:pStyle w:val="TableParagraph"/>
              <w:spacing w:line="171" w:lineRule="exact"/>
              <w:ind w:left="36" w:right="15"/>
              <w:jc w:val="center"/>
              <w:rPr>
                <w:sz w:val="15"/>
              </w:rPr>
            </w:pPr>
            <w:r>
              <w:rPr>
                <w:sz w:val="15"/>
              </w:rPr>
              <w:t>ServiçoI,II;Industrial</w:t>
            </w:r>
            <w:r>
              <w:rPr>
                <w:spacing w:val="-5"/>
                <w:sz w:val="15"/>
              </w:rPr>
              <w:t>I,</w:t>
            </w:r>
          </w:p>
          <w:p w:rsidR="004F7317" w:rsidRDefault="004F7317" w:rsidP="0069760A">
            <w:pPr>
              <w:pStyle w:val="TableParagraph"/>
              <w:spacing w:before="11"/>
              <w:ind w:left="41" w:right="13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II.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9" w:right="5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3,5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9" w:right="10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70%</w:t>
            </w:r>
          </w:p>
        </w:tc>
        <w:tc>
          <w:tcPr>
            <w:tcW w:w="11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29" w:right="7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360</w:t>
            </w:r>
          </w:p>
        </w:tc>
        <w:tc>
          <w:tcPr>
            <w:tcW w:w="16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151"/>
              <w:rPr>
                <w:sz w:val="15"/>
              </w:rPr>
            </w:pPr>
            <w:r>
              <w:rPr>
                <w:sz w:val="15"/>
              </w:rPr>
              <w:t>12 pavimentos/</w:t>
            </w:r>
            <w:r>
              <w:rPr>
                <w:spacing w:val="-5"/>
                <w:sz w:val="15"/>
              </w:rPr>
              <w:t>37m</w:t>
            </w:r>
          </w:p>
        </w:tc>
        <w:tc>
          <w:tcPr>
            <w:tcW w:w="14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58"/>
              <w:rPr>
                <w:sz w:val="15"/>
              </w:rPr>
            </w:pPr>
            <w:r>
              <w:rPr>
                <w:sz w:val="15"/>
              </w:rPr>
              <w:t>7 pavimentos /</w:t>
            </w:r>
            <w:r>
              <w:rPr>
                <w:spacing w:val="-5"/>
                <w:sz w:val="15"/>
              </w:rPr>
              <w:t>22m</w:t>
            </w:r>
          </w:p>
        </w:tc>
        <w:tc>
          <w:tcPr>
            <w:tcW w:w="1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31"/>
              <w:jc w:val="center"/>
              <w:rPr>
                <w:sz w:val="15"/>
              </w:rPr>
            </w:pPr>
            <w:r>
              <w:rPr>
                <w:spacing w:val="-5"/>
                <w:sz w:val="15"/>
              </w:rPr>
              <w:t>3,0</w:t>
            </w: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F7317" w:rsidRDefault="004F7317" w:rsidP="0069760A">
            <w:pPr>
              <w:pStyle w:val="TableParagraph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spacing w:before="116"/>
              <w:rPr>
                <w:rFonts w:ascii="Calibri"/>
                <w:sz w:val="15"/>
              </w:rPr>
            </w:pPr>
          </w:p>
          <w:p w:rsidR="004F7317" w:rsidRDefault="004F7317" w:rsidP="0069760A">
            <w:pPr>
              <w:pStyle w:val="TableParagraph"/>
              <w:ind w:left="31" w:right="1"/>
              <w:jc w:val="center"/>
              <w:rPr>
                <w:sz w:val="15"/>
              </w:rPr>
            </w:pPr>
            <w:r>
              <w:rPr>
                <w:sz w:val="15"/>
              </w:rPr>
              <w:t>Ver</w:t>
            </w:r>
            <w:r>
              <w:rPr>
                <w:spacing w:val="-4"/>
                <w:sz w:val="15"/>
              </w:rPr>
              <w:t>COES</w:t>
            </w:r>
          </w:p>
        </w:tc>
      </w:tr>
    </w:tbl>
    <w:p w:rsidR="006B1111" w:rsidRDefault="006B1111"/>
    <w:sectPr w:rsidR="006B1111" w:rsidSect="002C0C99">
      <w:pgSz w:w="16860" w:h="11920" w:orient="landscape"/>
      <w:pgMar w:top="1040" w:right="920" w:bottom="280" w:left="8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2C0C99"/>
    <w:rsid w:val="002C0C99"/>
    <w:rsid w:val="004F7317"/>
    <w:rsid w:val="0053217D"/>
    <w:rsid w:val="00656DF3"/>
    <w:rsid w:val="006B1111"/>
    <w:rsid w:val="00CF0E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0C99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0C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C0C99"/>
  </w:style>
  <w:style w:type="paragraph" w:customStyle="1" w:styleId="TableParagraph">
    <w:name w:val="Table Paragraph"/>
    <w:basedOn w:val="Normal"/>
    <w:uiPriority w:val="1"/>
    <w:qFormat/>
    <w:rsid w:val="002C0C99"/>
  </w:style>
  <w:style w:type="paragraph" w:styleId="Textodebalo">
    <w:name w:val="Balloon Text"/>
    <w:basedOn w:val="Normal"/>
    <w:link w:val="TextodebaloChar"/>
    <w:uiPriority w:val="99"/>
    <w:semiHidden/>
    <w:unhideWhenUsed/>
    <w:rsid w:val="004F731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317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1273</Words>
  <Characters>6878</Characters>
  <Application>Microsoft Office Word</Application>
  <DocSecurity>0</DocSecurity>
  <Lines>57</Lines>
  <Paragraphs>16</Paragraphs>
  <ScaleCrop>false</ScaleCrop>
  <Company/>
  <LinksUpToDate>false</LinksUpToDate>
  <CharactersWithSpaces>8135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de Sousa Oliveira</dc:creator>
  <cp:lastModifiedBy>renato.sousa</cp:lastModifiedBy>
  <cp:revision>3</cp:revision>
  <cp:lastPrinted>2024-10-29T21:48:00Z</cp:lastPrinted>
  <dcterms:created xsi:type="dcterms:W3CDTF">2024-10-29T21:49:00Z</dcterms:created>
  <dcterms:modified xsi:type="dcterms:W3CDTF">2024-10-29T21:58:00Z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Mozilla/5.0 (Windows NT 10.0; Win64; x64) AppleWebKit/537.36 (KHTML, like Gecko) Chrome/122.0.0.0 Safari/537.36</vt:lpwstr>
  </property>
  <property fmtid="{D5CDD505-2E9C-101B-9397-08002B2CF9AE}" pid="4" name="LastSaved">
    <vt:filetime>2024-10-29T00:00:00Z</vt:filetime>
  </property>
</Properties>
</file>