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59" w:rsidRDefault="00B10559" w:rsidP="00B10559">
      <w:pPr>
        <w:pStyle w:val="Cabealho"/>
        <w:jc w:val="center"/>
      </w:pPr>
      <w:r>
        <w:rPr>
          <w:noProof/>
        </w:rPr>
        <w:drawing>
          <wp:inline distT="0" distB="0" distL="0" distR="0">
            <wp:extent cx="657225" cy="6858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559" w:rsidRPr="00325363" w:rsidRDefault="00B10559" w:rsidP="00B10559">
      <w:pPr>
        <w:pStyle w:val="Cabealho"/>
        <w:jc w:val="center"/>
        <w:rPr>
          <w:rFonts w:ascii="Arial" w:hAnsi="Arial" w:cs="Arial"/>
          <w:spacing w:val="40"/>
          <w:sz w:val="22"/>
        </w:rPr>
      </w:pPr>
      <w:r w:rsidRPr="00325363">
        <w:rPr>
          <w:rFonts w:ascii="Arial" w:hAnsi="Arial" w:cs="Arial"/>
          <w:spacing w:val="40"/>
          <w:sz w:val="22"/>
        </w:rPr>
        <w:t>CÂMARA MUNICIPAL DO RIO DE JANEIRO</w:t>
      </w:r>
    </w:p>
    <w:p w:rsidR="00B10559" w:rsidRPr="00325363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</w:p>
    <w:p w:rsidR="00B10559" w:rsidRPr="00325363" w:rsidRDefault="00B10559" w:rsidP="00B10559">
      <w:pPr>
        <w:pStyle w:val="Recuodecorpodetexto"/>
        <w:spacing w:line="300" w:lineRule="auto"/>
        <w:ind w:left="0" w:right="142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>COMISSÃO ESPECIAL DO PLANO DIRETOR</w:t>
      </w:r>
    </w:p>
    <w:p w:rsidR="00B10559" w:rsidRPr="00325363" w:rsidRDefault="00B10559" w:rsidP="00B10559">
      <w:pPr>
        <w:pStyle w:val="Recuodecorpodetexto"/>
        <w:spacing w:line="300" w:lineRule="auto"/>
        <w:ind w:left="0" w:right="142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 xml:space="preserve">                       PROJETO DE LEI COMPLEMENTAR Nº 25/2001</w:t>
      </w:r>
    </w:p>
    <w:p w:rsidR="00B10559" w:rsidRPr="00325363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>SUBSTITUTIVO Nº 3</w:t>
      </w:r>
    </w:p>
    <w:p w:rsidR="009435EA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 xml:space="preserve">PROPOSTA DE </w:t>
      </w:r>
      <w:r w:rsidR="009435EA">
        <w:rPr>
          <w:rFonts w:ascii="Arial" w:hAnsi="Arial" w:cs="Arial"/>
          <w:b/>
          <w:sz w:val="24"/>
          <w:szCs w:val="24"/>
        </w:rPr>
        <w:t>SUB</w:t>
      </w:r>
      <w:r w:rsidRPr="00325363">
        <w:rPr>
          <w:rFonts w:ascii="Arial" w:hAnsi="Arial" w:cs="Arial"/>
          <w:b/>
          <w:sz w:val="24"/>
          <w:szCs w:val="24"/>
        </w:rPr>
        <w:t>EMENDA MODIFICATIVA</w:t>
      </w:r>
      <w:r w:rsidR="009435EA">
        <w:rPr>
          <w:rFonts w:ascii="Arial" w:hAnsi="Arial" w:cs="Arial"/>
          <w:b/>
          <w:sz w:val="24"/>
          <w:szCs w:val="24"/>
        </w:rPr>
        <w:t xml:space="preserve"> À EMENDA 746</w:t>
      </w:r>
    </w:p>
    <w:p w:rsidR="00B10559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 xml:space="preserve"> PARA PARECER</w:t>
      </w:r>
    </w:p>
    <w:p w:rsidR="009435EA" w:rsidRPr="009435EA" w:rsidRDefault="009435EA" w:rsidP="009435EA">
      <w:pPr>
        <w:pStyle w:val="Recuodecorpodetexto"/>
        <w:ind w:left="0"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435EA">
        <w:rPr>
          <w:rFonts w:ascii="Arial" w:hAnsi="Arial" w:cs="Arial"/>
          <w:sz w:val="24"/>
          <w:szCs w:val="24"/>
        </w:rPr>
        <w:t xml:space="preserve">A emenda 746 passa </w:t>
      </w:r>
      <w:r w:rsidR="00EC28DB">
        <w:rPr>
          <w:rFonts w:ascii="Arial" w:hAnsi="Arial" w:cs="Arial"/>
          <w:sz w:val="24"/>
          <w:szCs w:val="24"/>
        </w:rPr>
        <w:t xml:space="preserve">a </w:t>
      </w:r>
      <w:r w:rsidRPr="009435EA">
        <w:rPr>
          <w:rFonts w:ascii="Arial" w:hAnsi="Arial" w:cs="Arial"/>
          <w:sz w:val="24"/>
          <w:szCs w:val="24"/>
        </w:rPr>
        <w:t>ser  modificativa</w:t>
      </w:r>
      <w:r>
        <w:rPr>
          <w:rFonts w:ascii="Arial" w:hAnsi="Arial" w:cs="Arial"/>
          <w:sz w:val="24"/>
          <w:szCs w:val="24"/>
        </w:rPr>
        <w:t>, alterando sua redação inicial para:</w:t>
      </w:r>
    </w:p>
    <w:p w:rsidR="009435EA" w:rsidRPr="009435EA" w:rsidRDefault="001D125E" w:rsidP="009435EA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Modifique</w:t>
      </w:r>
      <w:r w:rsidR="006317AE">
        <w:rPr>
          <w:rFonts w:ascii="Arial" w:hAnsi="Arial" w:cs="Arial"/>
          <w:sz w:val="24"/>
          <w:szCs w:val="24"/>
        </w:rPr>
        <w:t xml:space="preserve">-se </w:t>
      </w:r>
      <w:r w:rsidR="009435EA" w:rsidRPr="009435EA">
        <w:rPr>
          <w:rFonts w:ascii="Arial" w:hAnsi="Arial" w:cs="Arial"/>
          <w:sz w:val="24"/>
          <w:szCs w:val="24"/>
        </w:rPr>
        <w:t>as Seções I, II e III do CAPÍTULO I, do TÍTULO IV;  e o CAPÍTULO VI, do TÍTULO III do Substitutivo Nº 3 ao Projeto de Lei Complementar N.º 25, de 2001, criando-se  o TÍTULO V - DAS ESTRATÉGIAS DE IMPLEMENTAÇÃO, ACOMPANHAMENTO E CONTROLE DO PLANO DIRETOR, procedendo as devidas renumerações dos dispositivos, com a seguinte redação:</w:t>
      </w:r>
    </w:p>
    <w:p w:rsidR="00DA4788" w:rsidRDefault="00DA4788">
      <w:pPr>
        <w:rPr>
          <w:rFonts w:ascii="Arial" w:hAnsi="Arial" w:cs="Arial"/>
          <w:snapToGrid w:val="0"/>
          <w:sz w:val="24"/>
          <w:szCs w:val="24"/>
        </w:rPr>
      </w:pPr>
    </w:p>
    <w:p w:rsidR="00DA4788" w:rsidRDefault="00DA4788">
      <w:pPr>
        <w:rPr>
          <w:rFonts w:ascii="Arial" w:hAnsi="Arial" w:cs="Arial"/>
          <w:snapToGrid w:val="0"/>
          <w:sz w:val="24"/>
          <w:szCs w:val="24"/>
        </w:rPr>
      </w:pPr>
    </w:p>
    <w:p w:rsidR="00DA4788" w:rsidRPr="00B10559" w:rsidRDefault="00DA4788">
      <w:pPr>
        <w:rPr>
          <w:rFonts w:ascii="Arial" w:hAnsi="Arial" w:cs="Arial"/>
          <w:sz w:val="24"/>
          <w:szCs w:val="24"/>
        </w:rPr>
      </w:pPr>
    </w:p>
    <w:sectPr w:rsidR="00DA4788" w:rsidRPr="00B10559" w:rsidSect="00873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0559"/>
    <w:rsid w:val="001D125E"/>
    <w:rsid w:val="006317AE"/>
    <w:rsid w:val="0087327C"/>
    <w:rsid w:val="00873911"/>
    <w:rsid w:val="009435EA"/>
    <w:rsid w:val="009F3D6B"/>
    <w:rsid w:val="00B10559"/>
    <w:rsid w:val="00B537EE"/>
    <w:rsid w:val="00BA0AE9"/>
    <w:rsid w:val="00D05833"/>
    <w:rsid w:val="00DA4788"/>
    <w:rsid w:val="00EC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05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105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105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05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559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rsid w:val="00DA4788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texto3">
    <w:name w:val="WW-Corpo de texto 3"/>
    <w:basedOn w:val="Normal"/>
    <w:rsid w:val="00DA4788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5</cp:revision>
  <dcterms:created xsi:type="dcterms:W3CDTF">2010-05-31T22:55:00Z</dcterms:created>
  <dcterms:modified xsi:type="dcterms:W3CDTF">2010-06-02T00:53:00Z</dcterms:modified>
</cp:coreProperties>
</file>